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85" w:lineRule="atLeast"/>
        <w:ind w:left="16" w:leftChars="-297" w:right="-624" w:rightChars="-297" w:hanging="640" w:hangingChars="200"/>
        <w:jc w:val="center"/>
        <w:rPr>
          <w:rFonts w:cs="宋体" w:asciiTheme="minorEastAsia" w:hAnsiTheme="minorEastAsia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>实验动物公共服务平台使用申请填写参考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一、实验动物公共服务平台使用申请发起入口：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1.PC端：</w:t>
      </w:r>
    </w:p>
    <w:p>
      <w:pPr>
        <w:widowControl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cs="宋体" w:asciiTheme="minorEastAsia" w:hAnsiTheme="minorEastAsia"/>
          <w:kern w:val="0"/>
          <w:sz w:val="28"/>
          <w:szCs w:val="28"/>
        </w:rPr>
        <w:t>登录OA系统——办事大厅——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OA办公——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——</w:t>
      </w:r>
      <w:r>
        <w:rPr>
          <w:rFonts w:cs="宋体" w:asciiTheme="minorEastAsia" w:hAnsiTheme="minorEastAsia"/>
          <w:kern w:val="0"/>
          <w:sz w:val="28"/>
          <w:szCs w:val="28"/>
        </w:rPr>
        <w:t>在线办理——发起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drawing>
          <wp:inline distT="0" distB="0" distL="0" distR="0">
            <wp:extent cx="5274310" cy="2648585"/>
            <wp:effectExtent l="19050" t="19050" r="2159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48754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asciiTheme="minorEastAsia" w:hAnsiTheme="minorEastAsia"/>
          <w:sz w:val="28"/>
          <w:szCs w:val="28"/>
        </w:rPr>
        <w:drawing>
          <wp:inline distT="0" distB="0" distL="0" distR="0">
            <wp:extent cx="5274310" cy="2671445"/>
            <wp:effectExtent l="19050" t="19050" r="21590" b="146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67195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5265420" cy="1051560"/>
            <wp:effectExtent l="19050" t="19050" r="11430" b="15240"/>
            <wp:docPr id="5" name="图片 5" descr="C:\Users\kydwglk\Desktop\N(DV0N[2VBY)%F$IZ%QM@6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:\Users\kydwglk\Desktop\N(DV0N[2VBY)%F$IZ%QM@6H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05156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2.移动端：</w:t>
      </w:r>
    </w:p>
    <w:p>
      <w:pPr>
        <w:widowControl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打开“今日校园”App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服务中心</w:t>
      </w:r>
      <w:r>
        <w:rPr>
          <w:rFonts w:cs="宋体" w:asciiTheme="minorEastAsia" w:hAnsiTheme="minorEastAsia"/>
          <w:kern w:val="0"/>
          <w:sz w:val="28"/>
          <w:szCs w:val="28"/>
        </w:rPr>
        <w:t>——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校内服务——</w:t>
      </w:r>
      <w:r>
        <w:rPr>
          <w:rFonts w:cs="宋体" w:asciiTheme="minorEastAsia" w:hAnsiTheme="minorEastAsia"/>
          <w:kern w:val="0"/>
          <w:sz w:val="28"/>
          <w:szCs w:val="28"/>
        </w:rPr>
        <w:t>实验动物公共服务平台使用申请——发起</w:t>
      </w:r>
    </w:p>
    <w:p>
      <w:pPr>
        <w:widowControl/>
        <w:spacing w:line="285" w:lineRule="atLeast"/>
        <w:ind w:left="420" w:hanging="42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1760220" cy="1633855"/>
            <wp:effectExtent l="19050" t="19050" r="11430" b="234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rcRect t="10196"/>
                    <a:stretch>
                      <a:fillRect/>
                    </a:stretch>
                  </pic:blipFill>
                  <pic:spPr>
                    <a:xfrm>
                      <a:off x="0" y="0"/>
                      <a:ext cx="1760400" cy="16344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420" w:hanging="42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1760220" cy="3005455"/>
            <wp:effectExtent l="19050" t="19050" r="11430" b="2349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rcRect t="3703" b="19496"/>
                    <a:stretch>
                      <a:fillRect/>
                    </a:stretch>
                  </pic:blipFill>
                  <pic:spPr>
                    <a:xfrm>
                      <a:off x="0" y="0"/>
                      <a:ext cx="1760400" cy="300600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drawing>
          <wp:inline distT="0" distB="0" distL="0" distR="0">
            <wp:extent cx="1760220" cy="2141220"/>
            <wp:effectExtent l="19050" t="19050" r="11430" b="11430"/>
            <wp:docPr id="14" name="图片 14" descr="C:\Users\kydwglk\Desktop\YO_R0%9MR5@OP1ROCF0_CY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C:\Users\kydwglk\Desktop\YO_R0%9MR5@OP1ROCF0_CYC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0220" cy="2141220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left="560" w:hanging="560" w:hangingChars="200"/>
        <w:jc w:val="center"/>
        <w:rPr>
          <w:rFonts w:cs="宋体" w:asciiTheme="minorEastAsia" w:hAnsiTheme="minorEastAsia"/>
          <w:kern w:val="0"/>
          <w:sz w:val="28"/>
          <w:szCs w:val="28"/>
        </w:rPr>
      </w:pPr>
    </w:p>
    <w:p>
      <w:pPr>
        <w:widowControl/>
        <w:spacing w:line="285" w:lineRule="atLeast"/>
        <w:ind w:left="560" w:hanging="560" w:hanging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二、填写参考（以PC端为例）：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（一）课题基本情况</w:t>
      </w:r>
      <w:r>
        <w:drawing>
          <wp:inline distT="0" distB="0" distL="0" distR="0">
            <wp:extent cx="5274310" cy="1054735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054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1.所有带“*”为必填项。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2.“项目编号”、“申请日期”为系统自动获取，不可修改。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3.课题负责人默认为OA申请人，一般为学校在编人员。大学生课题、研究生课题等，课题负责人需为指导教师。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（二）实验执行者基本情况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drawing>
          <wp:inline distT="0" distB="0" distL="0" distR="0">
            <wp:extent cx="5274310" cy="581660"/>
            <wp:effectExtent l="0" t="0" r="2540" b="889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817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至少有一名实验执行者。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如需增加人员，请单击“新增一行”。一个课题组执行人员一般不超过三人。</w:t>
      </w:r>
    </w:p>
    <w:p>
      <w:pPr>
        <w:widowControl/>
        <w:spacing w:line="285" w:lineRule="atLeast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（三）实验动物基本情况</w:t>
      </w:r>
      <w:r>
        <w:drawing>
          <wp:inline distT="0" distB="0" distL="0" distR="0">
            <wp:extent cx="5274310" cy="3142615"/>
            <wp:effectExtent l="0" t="0" r="2540" b="63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143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1.“动物来源单位”、“来源单位许可证编号”须与进动物时“实验动质量合格证”上信息一致。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2.“动物品（种）系” ：请写明动物种类与动物品系，例如：Wistar大鼠、DBA/1小鼠。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3.“动物数量/只”：如没有请填写“0”。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4.实验动物中心可以提供动物饲养、笼具洗消、公共环境卫生清洁等有偿服务，请根据需求选择“自主饲养管理”或“委托饲养管理”。</w:t>
      </w:r>
    </w:p>
    <w:p>
      <w:pPr>
        <w:widowControl/>
        <w:spacing w:line="285" w:lineRule="atLeast"/>
        <w:ind w:firstLine="560" w:firstLineChars="200"/>
        <w:jc w:val="left"/>
        <w:rPr>
          <w:rFonts w:hint="eastAsia" w:cs="宋体" w:asciiTheme="minorEastAsia" w:hAnsiTheme="minorEastAsia" w:eastAsiaTheme="minorEastAsia"/>
          <w:b/>
          <w:bCs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5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.“动物实验基本情况”：请简单写明实验目的、动物分组、实验处理（给药）、观察指标等情况。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预实验不需要进行实验动物福利伦理审查，请写明“本次为预实验，不需要动物福利伦理审查”；正式实验需要进行实验动物福利伦理审查，请在审查通过后再填写本</w:t>
      </w:r>
      <w:bookmarkStart w:id="0" w:name="_GoBack"/>
      <w:bookmarkEnd w:id="0"/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表。</w:t>
      </w:r>
    </w:p>
    <w:p>
      <w:pPr>
        <w:widowControl/>
        <w:spacing w:line="285" w:lineRule="atLeast"/>
        <w:ind w:firstLine="562" w:firstLineChars="200"/>
        <w:jc w:val="left"/>
        <w:rPr>
          <w:rFonts w:hint="eastAsia" w:cs="宋体" w:asciiTheme="minorEastAsia" w:hAnsiTheme="minorEastAsia"/>
          <w:b/>
          <w:bCs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kern w:val="0"/>
          <w:sz w:val="28"/>
          <w:szCs w:val="28"/>
          <w:lang w:val="en-US" w:eastAsia="zh-CN"/>
        </w:rPr>
        <w:t>6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.小型实验动物请填写“动物处死方法及尸体处理”项，处死方法须符合动物伦理审查要求，动物尸体需交实验动物中心统一处理。</w:t>
      </w:r>
    </w:p>
    <w:p>
      <w:pPr>
        <w:widowControl/>
        <w:spacing w:line="285" w:lineRule="atLeast"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  <w:lang w:val="en-US" w:eastAsia="zh-CN"/>
        </w:rPr>
        <w:t>7</w:t>
      </w:r>
      <w:r>
        <w:rPr>
          <w:rFonts w:hint="eastAsia" w:cs="宋体" w:asciiTheme="minorEastAsia" w:hAnsiTheme="minorEastAsia"/>
          <w:kern w:val="0"/>
          <w:sz w:val="28"/>
          <w:szCs w:val="28"/>
        </w:rPr>
        <w:t>.所有信息填写完成后请单击“启动”项完成提交，等待审核。审核步骤及审核人员可点击“流程状态”查看。</w:t>
      </w:r>
    </w:p>
    <w:p>
      <w:pPr>
        <w:widowControl/>
        <w:spacing w:line="285" w:lineRule="atLeast"/>
        <w:ind w:left="560" w:hanging="560" w:hanging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三、交纸质材料说明：</w:t>
      </w:r>
    </w:p>
    <w:p>
      <w:pPr>
        <w:widowControl/>
        <w:spacing w:line="285" w:lineRule="atLeast"/>
        <w:ind w:firstLine="560" w:firstLineChars="200"/>
        <w:jc w:val="left"/>
        <w:rPr>
          <w:rFonts w:cs="宋体" w:asciiTheme="minorEastAsia" w:hAnsiTheme="minorEastAsia"/>
          <w:kern w:val="0"/>
          <w:sz w:val="28"/>
          <w:szCs w:val="28"/>
        </w:rPr>
      </w:pPr>
      <w:r>
        <w:rPr>
          <w:rFonts w:hint="eastAsia" w:cs="宋体" w:asciiTheme="minorEastAsia" w:hAnsiTheme="minorEastAsia"/>
          <w:kern w:val="0"/>
          <w:sz w:val="28"/>
          <w:szCs w:val="28"/>
        </w:rPr>
        <w:t>审批通过后即可联系动物生产单位，确定动物到学校时间。请在动物到校1-3天前联系实验动物中心，由中心/课题组做好进动物准备。</w:t>
      </w:r>
      <w:r>
        <w:rPr>
          <w:rFonts w:hint="eastAsia" w:cs="宋体" w:asciiTheme="minorEastAsia" w:hAnsiTheme="minorEastAsia"/>
          <w:b/>
          <w:kern w:val="0"/>
          <w:sz w:val="28"/>
          <w:szCs w:val="28"/>
        </w:rPr>
        <w:t>在</w:t>
      </w:r>
      <w:r>
        <w:rPr>
          <w:rFonts w:hint="eastAsia" w:asciiTheme="minorEastAsia" w:hAnsiTheme="minorEastAsia"/>
          <w:b/>
          <w:sz w:val="28"/>
          <w:szCs w:val="28"/>
        </w:rPr>
        <w:t>实验动物进入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公共服务平台</w:t>
      </w:r>
      <w:r>
        <w:rPr>
          <w:rFonts w:hint="eastAsia" w:asciiTheme="minorEastAsia" w:hAnsiTheme="minorEastAsia"/>
          <w:b/>
          <w:sz w:val="28"/>
          <w:szCs w:val="28"/>
        </w:rPr>
        <w:t>前，请提交“实验动物福利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伦理审查表</w:t>
      </w:r>
      <w:r>
        <w:rPr>
          <w:rFonts w:hint="eastAsia" w:asciiTheme="minorEastAsia" w:hAnsiTheme="minorEastAsia"/>
          <w:b/>
          <w:sz w:val="28"/>
          <w:szCs w:val="28"/>
        </w:rPr>
        <w:t>”（预实验不必填写）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实验动物公共服务平台使用申请表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asciiTheme="minorEastAsia" w:hAnsiTheme="minorEastAsia"/>
          <w:b/>
          <w:bCs/>
          <w:sz w:val="28"/>
          <w:szCs w:val="28"/>
        </w:rPr>
        <w:t>实验执行者和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课题负责人实验动物从业人员培训证（复印件）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asciiTheme="minorEastAsia" w:hAnsiTheme="minorEastAsia"/>
          <w:b/>
          <w:bCs/>
          <w:sz w:val="28"/>
          <w:szCs w:val="28"/>
        </w:rPr>
        <w:t>实验执行者</w:t>
      </w:r>
      <w:r>
        <w:rPr>
          <w:rFonts w:hint="eastAsia" w:asciiTheme="minorEastAsia" w:hAnsiTheme="minorEastAsia"/>
          <w:b/>
          <w:sz w:val="28"/>
          <w:szCs w:val="28"/>
        </w:rPr>
        <w:t>公共服务平台培训合格证（复印件）”、“</w:t>
      </w:r>
      <w:r>
        <w:rPr>
          <w:rFonts w:hint="eastAsia" w:cs="宋体" w:asciiTheme="minorEastAsia" w:hAnsiTheme="minorEastAsia"/>
          <w:b/>
          <w:sz w:val="28"/>
          <w:szCs w:val="28"/>
        </w:rPr>
        <w:t>委托饲养协议/自主饲养承诺书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、实验动物质量合格证（复印件）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hint="eastAsia" w:cs="宋体" w:asciiTheme="minorEastAsia" w:hAnsiTheme="minorEastAsia"/>
          <w:b/>
          <w:sz w:val="28"/>
          <w:szCs w:val="28"/>
        </w:rPr>
        <w:t>动物辅料合格证（复印件）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sz w:val="28"/>
          <w:szCs w:val="28"/>
        </w:rPr>
        <w:t>、动物检疫合格证明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（原件）</w:t>
      </w:r>
      <w:r>
        <w:rPr>
          <w:rFonts w:hint="eastAsia" w:asciiTheme="minorEastAsia" w:hAnsiTheme="minorEastAsia"/>
          <w:b/>
          <w:sz w:val="28"/>
          <w:szCs w:val="28"/>
        </w:rPr>
        <w:t>”</w:t>
      </w:r>
      <w:r>
        <w:rPr>
          <w:rFonts w:hint="eastAsia" w:cs="宋体" w:asciiTheme="minorEastAsia" w:hAnsiTheme="minorEastAsia"/>
          <w:b/>
          <w:bCs/>
          <w:kern w:val="0"/>
          <w:sz w:val="28"/>
          <w:szCs w:val="28"/>
        </w:rPr>
        <w:t>、</w:t>
      </w:r>
      <w:r>
        <w:rPr>
          <w:rFonts w:hint="eastAsia" w:asciiTheme="minorEastAsia" w:hAnsiTheme="minorEastAsia"/>
          <w:b/>
          <w:sz w:val="28"/>
          <w:szCs w:val="28"/>
        </w:rPr>
        <w:t>“</w:t>
      </w:r>
      <w:r>
        <w:rPr>
          <w:rFonts w:cs="宋体" w:asciiTheme="minorEastAsia" w:hAnsiTheme="minorEastAsia"/>
          <w:b/>
          <w:sz w:val="28"/>
          <w:szCs w:val="28"/>
        </w:rPr>
        <w:t>实验动物质量检测报告（复印件）</w:t>
      </w:r>
      <w:r>
        <w:rPr>
          <w:rFonts w:hint="eastAsia" w:asciiTheme="minorEastAsia" w:hAnsiTheme="minorEastAsia"/>
          <w:b/>
          <w:sz w:val="28"/>
          <w:szCs w:val="28"/>
        </w:rPr>
        <w:t>”等材料。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zMTI0NDI1MTEzYmVlMDBmOTAxMzI1NGExYjQ0NjgifQ=="/>
  </w:docVars>
  <w:rsids>
    <w:rsidRoot w:val="008C04E7"/>
    <w:rsid w:val="002700C8"/>
    <w:rsid w:val="00321AA5"/>
    <w:rsid w:val="00390F03"/>
    <w:rsid w:val="00393D7D"/>
    <w:rsid w:val="00597BBE"/>
    <w:rsid w:val="0065115C"/>
    <w:rsid w:val="00667F3D"/>
    <w:rsid w:val="007C6E5B"/>
    <w:rsid w:val="007C7B48"/>
    <w:rsid w:val="008C04E7"/>
    <w:rsid w:val="00933E3C"/>
    <w:rsid w:val="00AC3FFB"/>
    <w:rsid w:val="00B86C46"/>
    <w:rsid w:val="00BD0018"/>
    <w:rsid w:val="00C23237"/>
    <w:rsid w:val="00D568DA"/>
    <w:rsid w:val="00D72275"/>
    <w:rsid w:val="00D776A8"/>
    <w:rsid w:val="00E079E0"/>
    <w:rsid w:val="00E97402"/>
    <w:rsid w:val="00EC1B83"/>
    <w:rsid w:val="00FA3F51"/>
    <w:rsid w:val="00FD174D"/>
    <w:rsid w:val="23FD7A96"/>
    <w:rsid w:val="36774851"/>
    <w:rsid w:val="380E40C1"/>
    <w:rsid w:val="38197F99"/>
    <w:rsid w:val="5D352365"/>
    <w:rsid w:val="6680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952</Words>
  <Characters>984</Characters>
  <Lines>6</Lines>
  <Paragraphs>1</Paragraphs>
  <TotalTime>9</TotalTime>
  <ScaleCrop>false</ScaleCrop>
  <LinksUpToDate>false</LinksUpToDate>
  <CharactersWithSpaces>985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2022-11-03T08:36:00Z</dcterms:created>
  <dc:creator>kydwglk</dc:creator>
  <cp:lastModifiedBy>豆豆</cp:lastModifiedBy>
  <dcterms:modified xsi:type="dcterms:W3CDTF">2024-06-11T01:44:36Z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BE1CDA3A4A4648C6B5EF61AE618CE864_12</vt:lpwstr>
  </property>
</Properties>
</file>